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38" w:rsidRDefault="00CE1A38">
      <w:r>
        <w:t>17-0</w:t>
      </w:r>
      <w:r w:rsidR="00D373DA">
        <w:t>15</w:t>
      </w:r>
      <w:r>
        <w:t>-23</w:t>
      </w:r>
      <w:r w:rsidR="00D373DA">
        <w:t>2</w:t>
      </w:r>
      <w:r>
        <w:t>-PD</w:t>
      </w:r>
    </w:p>
    <w:p w:rsidR="00205450" w:rsidRDefault="00CE1A38">
      <w:pPr>
        <w:rPr>
          <w:b/>
          <w:sz w:val="28"/>
          <w:u w:val="single"/>
        </w:rPr>
      </w:pPr>
      <w:r w:rsidRPr="00CE1A38">
        <w:rPr>
          <w:b/>
          <w:sz w:val="28"/>
          <w:u w:val="single"/>
        </w:rPr>
        <w:t xml:space="preserve">Rekonstrukce </w:t>
      </w:r>
      <w:proofErr w:type="spellStart"/>
      <w:r w:rsidRPr="00CE1A38">
        <w:rPr>
          <w:b/>
          <w:sz w:val="28"/>
          <w:u w:val="single"/>
        </w:rPr>
        <w:t>žst</w:t>
      </w:r>
      <w:proofErr w:type="spellEnd"/>
      <w:r w:rsidRPr="00CE1A38">
        <w:rPr>
          <w:b/>
          <w:sz w:val="28"/>
          <w:u w:val="single"/>
        </w:rPr>
        <w:t xml:space="preserve">. </w:t>
      </w:r>
      <w:r w:rsidR="00AE31E0">
        <w:rPr>
          <w:b/>
          <w:sz w:val="28"/>
          <w:u w:val="single"/>
        </w:rPr>
        <w:t>Bystřice pod Hostýnem</w:t>
      </w:r>
    </w:p>
    <w:p w:rsidR="0054157A" w:rsidRPr="0054157A" w:rsidRDefault="0054157A" w:rsidP="0054157A">
      <w:pPr>
        <w:spacing w:after="0" w:line="240" w:lineRule="auto"/>
        <w:rPr>
          <w:sz w:val="20"/>
        </w:rPr>
      </w:pPr>
      <w:proofErr w:type="gramStart"/>
      <w:r w:rsidRPr="0054157A">
        <w:rPr>
          <w:sz w:val="20"/>
        </w:rPr>
        <w:t>D.E.</w:t>
      </w:r>
      <w:proofErr w:type="gramEnd"/>
      <w:r w:rsidRPr="0054157A">
        <w:rPr>
          <w:sz w:val="20"/>
        </w:rPr>
        <w:t xml:space="preserve"> 3 TRAKČNÍ A ENERGETICKÁ ZAŘÍZENÍ</w:t>
      </w:r>
    </w:p>
    <w:p w:rsidR="0054157A" w:rsidRPr="0054157A" w:rsidRDefault="0054157A" w:rsidP="002D5576">
      <w:pPr>
        <w:spacing w:after="0" w:line="240" w:lineRule="auto"/>
        <w:ind w:firstLine="708"/>
        <w:rPr>
          <w:sz w:val="20"/>
        </w:rPr>
      </w:pPr>
      <w:proofErr w:type="gramStart"/>
      <w:r w:rsidRPr="0054157A">
        <w:rPr>
          <w:sz w:val="20"/>
        </w:rPr>
        <w:t>D.E.3.4</w:t>
      </w:r>
      <w:proofErr w:type="gramEnd"/>
      <w:r w:rsidRPr="0054157A">
        <w:rPr>
          <w:sz w:val="20"/>
        </w:rPr>
        <w:tab/>
        <w:t xml:space="preserve"> Ohřev výměn (elektrický - EOV, plynový - POV)</w:t>
      </w:r>
    </w:p>
    <w:p w:rsidR="0054157A" w:rsidRPr="002D5576" w:rsidRDefault="0054157A" w:rsidP="002D5576">
      <w:pPr>
        <w:spacing w:after="0" w:line="240" w:lineRule="auto"/>
        <w:ind w:left="708" w:firstLine="708"/>
        <w:rPr>
          <w:sz w:val="20"/>
        </w:rPr>
      </w:pPr>
      <w:r w:rsidRPr="002D5576">
        <w:rPr>
          <w:sz w:val="20"/>
        </w:rPr>
        <w:t xml:space="preserve">SO </w:t>
      </w:r>
      <w:r w:rsidR="002D5576" w:rsidRPr="002D5576">
        <w:rPr>
          <w:sz w:val="20"/>
        </w:rPr>
        <w:t>1</w:t>
      </w:r>
      <w:r w:rsidRPr="002D5576">
        <w:rPr>
          <w:sz w:val="20"/>
        </w:rPr>
        <w:t xml:space="preserve">1-06-01 </w:t>
      </w:r>
      <w:proofErr w:type="spellStart"/>
      <w:r w:rsidR="002D5576" w:rsidRPr="002D5576">
        <w:rPr>
          <w:sz w:val="20"/>
        </w:rPr>
        <w:t>Žst</w:t>
      </w:r>
      <w:proofErr w:type="spellEnd"/>
      <w:r w:rsidR="002D5576" w:rsidRPr="002D5576">
        <w:rPr>
          <w:sz w:val="20"/>
        </w:rPr>
        <w:t>. Bystřice pod Hostýnem, EOV</w:t>
      </w:r>
    </w:p>
    <w:p w:rsidR="0054157A" w:rsidRPr="0054157A" w:rsidRDefault="0054157A" w:rsidP="0054157A">
      <w:pPr>
        <w:spacing w:after="0" w:line="240" w:lineRule="auto"/>
        <w:rPr>
          <w:sz w:val="20"/>
        </w:rPr>
      </w:pPr>
    </w:p>
    <w:p w:rsidR="0054157A" w:rsidRPr="0054157A" w:rsidRDefault="0054157A" w:rsidP="002D5576">
      <w:pPr>
        <w:spacing w:after="0" w:line="240" w:lineRule="auto"/>
        <w:ind w:firstLine="708"/>
        <w:rPr>
          <w:sz w:val="20"/>
        </w:rPr>
      </w:pPr>
      <w:proofErr w:type="gramStart"/>
      <w:r w:rsidRPr="0054157A">
        <w:rPr>
          <w:sz w:val="20"/>
        </w:rPr>
        <w:t>D.E.3.6</w:t>
      </w:r>
      <w:proofErr w:type="gramEnd"/>
      <w:r w:rsidRPr="0054157A">
        <w:rPr>
          <w:sz w:val="20"/>
        </w:rPr>
        <w:tab/>
        <w:t xml:space="preserve"> Rozvody </w:t>
      </w:r>
      <w:proofErr w:type="spellStart"/>
      <w:r w:rsidRPr="0054157A">
        <w:rPr>
          <w:sz w:val="20"/>
        </w:rPr>
        <w:t>vn</w:t>
      </w:r>
      <w:proofErr w:type="spellEnd"/>
      <w:r w:rsidRPr="0054157A">
        <w:rPr>
          <w:sz w:val="20"/>
        </w:rPr>
        <w:t xml:space="preserve">, </w:t>
      </w:r>
      <w:proofErr w:type="spellStart"/>
      <w:r w:rsidRPr="0054157A">
        <w:rPr>
          <w:sz w:val="20"/>
        </w:rPr>
        <w:t>nn</w:t>
      </w:r>
      <w:proofErr w:type="spellEnd"/>
      <w:r w:rsidRPr="0054157A">
        <w:rPr>
          <w:sz w:val="20"/>
        </w:rPr>
        <w:t>, osvětlení a dálkové ovládání odpojovačů</w:t>
      </w:r>
    </w:p>
    <w:p w:rsidR="002D5576" w:rsidRPr="002D5576" w:rsidRDefault="0054157A" w:rsidP="002D5576">
      <w:pPr>
        <w:spacing w:after="0" w:line="240" w:lineRule="auto"/>
        <w:ind w:left="708" w:firstLine="708"/>
        <w:rPr>
          <w:sz w:val="20"/>
        </w:rPr>
      </w:pPr>
      <w:r w:rsidRPr="002D5576">
        <w:rPr>
          <w:sz w:val="20"/>
        </w:rPr>
        <w:t xml:space="preserve">SO </w:t>
      </w:r>
      <w:r w:rsidR="002D5576" w:rsidRPr="002D5576">
        <w:rPr>
          <w:sz w:val="20"/>
        </w:rPr>
        <w:t>1</w:t>
      </w:r>
      <w:r w:rsidRPr="002D5576">
        <w:rPr>
          <w:sz w:val="20"/>
        </w:rPr>
        <w:t xml:space="preserve">1-06-02 </w:t>
      </w:r>
      <w:proofErr w:type="spellStart"/>
      <w:r w:rsidR="002D5576" w:rsidRPr="002D5576">
        <w:rPr>
          <w:sz w:val="20"/>
        </w:rPr>
        <w:t>Žst</w:t>
      </w:r>
      <w:proofErr w:type="spellEnd"/>
      <w:r w:rsidR="002D5576" w:rsidRPr="002D5576">
        <w:rPr>
          <w:sz w:val="20"/>
        </w:rPr>
        <w:t>. Bystřice pod Hostýnem, venkovní osvětlení</w:t>
      </w:r>
    </w:p>
    <w:p w:rsidR="0054157A" w:rsidRPr="002D5576" w:rsidRDefault="0054157A" w:rsidP="002D5576">
      <w:pPr>
        <w:spacing w:after="0" w:line="240" w:lineRule="auto"/>
        <w:ind w:left="708" w:firstLine="708"/>
        <w:rPr>
          <w:sz w:val="20"/>
        </w:rPr>
      </w:pPr>
      <w:r w:rsidRPr="002D5576">
        <w:rPr>
          <w:sz w:val="20"/>
        </w:rPr>
        <w:t xml:space="preserve">SO </w:t>
      </w:r>
      <w:r w:rsidR="002D5576" w:rsidRPr="002D5576">
        <w:rPr>
          <w:sz w:val="20"/>
        </w:rPr>
        <w:t>1</w:t>
      </w:r>
      <w:r w:rsidRPr="002D5576">
        <w:rPr>
          <w:sz w:val="20"/>
        </w:rPr>
        <w:t xml:space="preserve">1-06-03 </w:t>
      </w:r>
      <w:proofErr w:type="spellStart"/>
      <w:r w:rsidRPr="002D5576">
        <w:rPr>
          <w:sz w:val="20"/>
        </w:rPr>
        <w:t>Žst</w:t>
      </w:r>
      <w:proofErr w:type="spellEnd"/>
      <w:r w:rsidRPr="002D5576">
        <w:rPr>
          <w:sz w:val="20"/>
        </w:rPr>
        <w:t xml:space="preserve">. </w:t>
      </w:r>
      <w:proofErr w:type="spellStart"/>
      <w:r w:rsidR="002D5576" w:rsidRPr="002D5576">
        <w:rPr>
          <w:sz w:val="20"/>
        </w:rPr>
        <w:t>Žst</w:t>
      </w:r>
      <w:proofErr w:type="spellEnd"/>
      <w:r w:rsidR="002D5576" w:rsidRPr="002D5576">
        <w:rPr>
          <w:sz w:val="20"/>
        </w:rPr>
        <w:t>. Bystřice pod Hostýnem, osvětlení nástupiště</w:t>
      </w:r>
    </w:p>
    <w:p w:rsidR="0054157A" w:rsidRPr="002D5576" w:rsidRDefault="0054157A" w:rsidP="002D5576">
      <w:pPr>
        <w:spacing w:after="0" w:line="240" w:lineRule="auto"/>
        <w:ind w:left="708" w:firstLine="708"/>
        <w:rPr>
          <w:sz w:val="20"/>
        </w:rPr>
      </w:pPr>
      <w:r w:rsidRPr="002D5576">
        <w:rPr>
          <w:sz w:val="20"/>
        </w:rPr>
        <w:t xml:space="preserve">SO </w:t>
      </w:r>
      <w:r w:rsidR="002D5576" w:rsidRPr="002D5576">
        <w:rPr>
          <w:sz w:val="20"/>
        </w:rPr>
        <w:t>1</w:t>
      </w:r>
      <w:r w:rsidRPr="002D5576">
        <w:rPr>
          <w:sz w:val="20"/>
        </w:rPr>
        <w:t xml:space="preserve">1-06-04 </w:t>
      </w:r>
      <w:proofErr w:type="spellStart"/>
      <w:r w:rsidR="002D5576" w:rsidRPr="002D5576">
        <w:rPr>
          <w:sz w:val="20"/>
        </w:rPr>
        <w:t>Žst</w:t>
      </w:r>
      <w:proofErr w:type="spellEnd"/>
      <w:r w:rsidR="002D5576" w:rsidRPr="002D5576">
        <w:rPr>
          <w:sz w:val="20"/>
        </w:rPr>
        <w:t xml:space="preserve">. Bystřice pod Hostýnem, rozvody </w:t>
      </w:r>
      <w:proofErr w:type="spellStart"/>
      <w:r w:rsidR="002D5576" w:rsidRPr="002D5576">
        <w:rPr>
          <w:sz w:val="20"/>
        </w:rPr>
        <w:t>nn</w:t>
      </w:r>
      <w:proofErr w:type="spellEnd"/>
    </w:p>
    <w:p w:rsidR="0054157A" w:rsidRPr="002D5576" w:rsidRDefault="0054157A" w:rsidP="002D5576">
      <w:pPr>
        <w:spacing w:after="0" w:line="240" w:lineRule="auto"/>
        <w:ind w:left="708" w:firstLine="708"/>
        <w:rPr>
          <w:sz w:val="20"/>
        </w:rPr>
      </w:pPr>
      <w:r w:rsidRPr="002D5576">
        <w:rPr>
          <w:sz w:val="20"/>
        </w:rPr>
        <w:t xml:space="preserve">SO </w:t>
      </w:r>
      <w:r w:rsidR="002D5576" w:rsidRPr="002D5576">
        <w:rPr>
          <w:sz w:val="20"/>
        </w:rPr>
        <w:t>1</w:t>
      </w:r>
      <w:r w:rsidRPr="002D5576">
        <w:rPr>
          <w:sz w:val="20"/>
        </w:rPr>
        <w:t xml:space="preserve">1-06-05 </w:t>
      </w:r>
      <w:proofErr w:type="spellStart"/>
      <w:r w:rsidR="002D5576" w:rsidRPr="002D5576">
        <w:rPr>
          <w:sz w:val="20"/>
        </w:rPr>
        <w:t>Žst</w:t>
      </w:r>
      <w:proofErr w:type="spellEnd"/>
      <w:r w:rsidR="002D5576" w:rsidRPr="002D5576">
        <w:rPr>
          <w:sz w:val="20"/>
        </w:rPr>
        <w:t xml:space="preserve">. Bystřice pod Hostýnem, přeložky silnoproudých rozvodů </w:t>
      </w:r>
      <w:proofErr w:type="spellStart"/>
      <w:r w:rsidR="002D5576" w:rsidRPr="002D5576">
        <w:rPr>
          <w:sz w:val="20"/>
        </w:rPr>
        <w:t>nn</w:t>
      </w:r>
      <w:proofErr w:type="spellEnd"/>
    </w:p>
    <w:p w:rsidR="0054157A" w:rsidRPr="0054157A" w:rsidRDefault="0054157A" w:rsidP="0054157A">
      <w:pPr>
        <w:spacing w:after="0" w:line="240" w:lineRule="auto"/>
        <w:rPr>
          <w:i/>
          <w:sz w:val="20"/>
        </w:rPr>
      </w:pPr>
    </w:p>
    <w:p w:rsidR="00CE1A38" w:rsidRDefault="00CE1A38">
      <w:pPr>
        <w:rPr>
          <w:u w:val="single"/>
        </w:rPr>
      </w:pPr>
      <w:r>
        <w:rPr>
          <w:u w:val="single"/>
        </w:rPr>
        <w:t>Seznam příloh:</w:t>
      </w:r>
    </w:p>
    <w:p w:rsidR="00CE1A38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Technická zpráva</w:t>
      </w:r>
    </w:p>
    <w:p w:rsidR="00CE1A38" w:rsidRPr="00A147B3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 w:rsidRPr="00A147B3">
        <w:t xml:space="preserve">Situace </w:t>
      </w:r>
      <w:r w:rsidR="00132DD9">
        <w:t>1</w:t>
      </w:r>
    </w:p>
    <w:p w:rsidR="00132DD9" w:rsidRDefault="00132DD9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 w:rsidRPr="00A147B3">
        <w:t>Situace</w:t>
      </w:r>
      <w:r>
        <w:t xml:space="preserve"> 2</w:t>
      </w:r>
    </w:p>
    <w:p w:rsidR="00FB4D37" w:rsidRDefault="00FB4D37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Přehledové schéma blokové – stávající stav</w:t>
      </w:r>
    </w:p>
    <w:p w:rsidR="00CE1A38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 xml:space="preserve">Přehledové schéma </w:t>
      </w:r>
      <w:proofErr w:type="spellStart"/>
      <w:r>
        <w:t>žst</w:t>
      </w:r>
      <w:proofErr w:type="spellEnd"/>
      <w:r>
        <w:t>.</w:t>
      </w:r>
      <w:r w:rsidR="00A702CB" w:rsidRPr="00A702CB">
        <w:t xml:space="preserve"> </w:t>
      </w:r>
      <w:r w:rsidR="00A702CB">
        <w:t>– navrhovaný stav</w:t>
      </w:r>
    </w:p>
    <w:p w:rsidR="00CE1A38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Tabulka výhybek</w:t>
      </w:r>
    </w:p>
    <w:p w:rsidR="00CE1A38" w:rsidRDefault="00CE1A38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 w:rsidRPr="00CE1A38">
        <w:t>Protokol o určení venkovního osvětlení dráhy</w:t>
      </w:r>
    </w:p>
    <w:p w:rsidR="000E1707" w:rsidRDefault="000E1707" w:rsidP="00FB4D37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Situace E11 – osvětlované plochy</w:t>
      </w:r>
    </w:p>
    <w:p w:rsidR="00CE1A38" w:rsidRPr="00CE1A38" w:rsidRDefault="00830A3B" w:rsidP="0054157A">
      <w:pPr>
        <w:pStyle w:val="Odstavecseseznamem"/>
        <w:numPr>
          <w:ilvl w:val="0"/>
          <w:numId w:val="1"/>
        </w:numPr>
        <w:spacing w:after="120" w:line="300" w:lineRule="exact"/>
        <w:ind w:hanging="357"/>
      </w:pPr>
      <w:r>
        <w:t>Výkaz výměr</w:t>
      </w:r>
    </w:p>
    <w:sectPr w:rsidR="00CE1A38" w:rsidRPr="00CE1A38" w:rsidSect="00205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87D80"/>
    <w:multiLevelType w:val="hybridMultilevel"/>
    <w:tmpl w:val="B0AE770A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E1A38"/>
    <w:rsid w:val="000E1707"/>
    <w:rsid w:val="00111E09"/>
    <w:rsid w:val="00132DD9"/>
    <w:rsid w:val="00205450"/>
    <w:rsid w:val="002D5576"/>
    <w:rsid w:val="00331FF5"/>
    <w:rsid w:val="00345484"/>
    <w:rsid w:val="003712B3"/>
    <w:rsid w:val="00525CDC"/>
    <w:rsid w:val="0054157A"/>
    <w:rsid w:val="005958EC"/>
    <w:rsid w:val="006840A8"/>
    <w:rsid w:val="006A4A23"/>
    <w:rsid w:val="006A7CF4"/>
    <w:rsid w:val="007C0E64"/>
    <w:rsid w:val="00822000"/>
    <w:rsid w:val="00830A3B"/>
    <w:rsid w:val="00886045"/>
    <w:rsid w:val="008F6718"/>
    <w:rsid w:val="00A147B3"/>
    <w:rsid w:val="00A201B3"/>
    <w:rsid w:val="00A244C4"/>
    <w:rsid w:val="00A30249"/>
    <w:rsid w:val="00A702CB"/>
    <w:rsid w:val="00AE31E0"/>
    <w:rsid w:val="00B94E0B"/>
    <w:rsid w:val="00C14396"/>
    <w:rsid w:val="00C60161"/>
    <w:rsid w:val="00CE1A38"/>
    <w:rsid w:val="00D36FFA"/>
    <w:rsid w:val="00D373DA"/>
    <w:rsid w:val="00D664F9"/>
    <w:rsid w:val="00D828C7"/>
    <w:rsid w:val="00D85A21"/>
    <w:rsid w:val="00DD1DD8"/>
    <w:rsid w:val="00F20EDA"/>
    <w:rsid w:val="00F76554"/>
    <w:rsid w:val="00FB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4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4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Hodina</dc:creator>
  <cp:keywords/>
  <dc:description/>
  <cp:lastModifiedBy>mikudik</cp:lastModifiedBy>
  <cp:revision>25</cp:revision>
  <dcterms:created xsi:type="dcterms:W3CDTF">2017-09-01T05:38:00Z</dcterms:created>
  <dcterms:modified xsi:type="dcterms:W3CDTF">2017-11-24T11:26:00Z</dcterms:modified>
</cp:coreProperties>
</file>